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EE8D4" w14:textId="4944867A" w:rsidR="008650F9" w:rsidRDefault="0064490E"/>
    <w:p w14:paraId="64E7C405" w14:textId="2A57DB85" w:rsidR="00DC0C2F" w:rsidRDefault="00DC0C2F"/>
    <w:p w14:paraId="078D3FC8" w14:textId="50D4938D" w:rsidR="00DC0C2F" w:rsidRDefault="00DC0C2F"/>
    <w:p w14:paraId="062D7566" w14:textId="18FD701F" w:rsidR="00DC0C2F" w:rsidRDefault="00DC0C2F"/>
    <w:p w14:paraId="4DC3133A" w14:textId="77E581BA" w:rsidR="00DC0C2F" w:rsidRPr="00DC0C2F" w:rsidRDefault="00DC0C2F">
      <w:pPr>
        <w:rPr>
          <w:u w:val="single"/>
        </w:rPr>
      </w:pPr>
      <w:r w:rsidRPr="00DC0C2F">
        <w:rPr>
          <w:u w:val="single"/>
        </w:rPr>
        <w:t>General Eligibility Criteria for Adoption Assistance to Conduct A Home Study</w:t>
      </w:r>
    </w:p>
    <w:p w14:paraId="5F74A18C" w14:textId="18666F39" w:rsidR="00DC0C2F" w:rsidRDefault="00DC0C2F"/>
    <w:p w14:paraId="489D67AD" w14:textId="77777777" w:rsidR="00DC0C2F" w:rsidRDefault="00DC0C2F">
      <w:r>
        <w:t>Prospective Adoptive Parent (s) should be:</w:t>
      </w:r>
    </w:p>
    <w:p w14:paraId="4AFFE195" w14:textId="77777777" w:rsidR="00DC0C2F" w:rsidRDefault="00DC0C2F"/>
    <w:p w14:paraId="2CC59EBF" w14:textId="5E2D4CB0" w:rsidR="00DC0C2F" w:rsidRDefault="00DC0C2F">
      <w:r>
        <w:t xml:space="preserve"> -Mentally, emotionally, physically and behaviorally stable</w:t>
      </w:r>
    </w:p>
    <w:p w14:paraId="05FBBCE4" w14:textId="258A1A7F" w:rsidR="00DC0C2F" w:rsidRDefault="00DC0C2F"/>
    <w:p w14:paraId="3E273F4C" w14:textId="04BD63E1" w:rsidR="00DC0C2F" w:rsidRDefault="00DC0C2F">
      <w:r>
        <w:t>-Financially stable with assets greater than debts and monthly income greater than monthly    expenses.</w:t>
      </w:r>
    </w:p>
    <w:p w14:paraId="23320769" w14:textId="5B10037D" w:rsidR="00DC0C2F" w:rsidRDefault="00DC0C2F" w:rsidP="00DC0C2F"/>
    <w:p w14:paraId="1062CA39" w14:textId="5BEEA808" w:rsidR="00DC0C2F" w:rsidRDefault="00DC0C2F" w:rsidP="00DC0C2F">
      <w:r>
        <w:t>-Free of a felony within the last five years</w:t>
      </w:r>
    </w:p>
    <w:p w14:paraId="6DB11EEF" w14:textId="77777777" w:rsidR="00DC0C2F" w:rsidRDefault="00DC0C2F" w:rsidP="00DC0C2F"/>
    <w:p w14:paraId="7AA68965" w14:textId="486C6EA8" w:rsidR="00DC0C2F" w:rsidRDefault="00DC0C2F" w:rsidP="00DC0C2F">
      <w:r>
        <w:t>-Free of substantiated child abuse charges</w:t>
      </w:r>
    </w:p>
    <w:p w14:paraId="02DDFD19" w14:textId="3BC36B91" w:rsidR="00DC0C2F" w:rsidRDefault="00DC0C2F" w:rsidP="00DC0C2F"/>
    <w:p w14:paraId="53027829" w14:textId="525C61CD" w:rsidR="00DC0C2F" w:rsidRDefault="00DC0C2F" w:rsidP="00DC0C2F">
      <w:r>
        <w:t>-Resided in a dwelling meeting required state regulations governing adoption</w:t>
      </w:r>
    </w:p>
    <w:p w14:paraId="3D20D3A8" w14:textId="2F64BA3C" w:rsidR="0064490E" w:rsidRDefault="0064490E" w:rsidP="00DC0C2F"/>
    <w:p w14:paraId="5674B603" w14:textId="3D064CE0" w:rsidR="0064490E" w:rsidRPr="0064490E" w:rsidRDefault="0064490E" w:rsidP="0064490E">
      <w:pPr>
        <w:rPr>
          <w:b/>
          <w:bCs/>
        </w:rPr>
      </w:pPr>
      <w:r w:rsidRPr="0064490E">
        <w:rPr>
          <w:b/>
          <w:bCs/>
        </w:rPr>
        <w:t>F</w:t>
      </w:r>
      <w:r w:rsidRPr="0064490E">
        <w:rPr>
          <w:b/>
          <w:bCs/>
        </w:rPr>
        <w:t>or international adoptions, each specific country and primary provider will have general eligibility criteria for prospective adoptive parents to adopt from that particular country and that this information could be found in the primary providers informational materials.</w:t>
      </w:r>
    </w:p>
    <w:p w14:paraId="46496058" w14:textId="77777777" w:rsidR="0064490E" w:rsidRPr="0064490E" w:rsidRDefault="0064490E" w:rsidP="00DC0C2F">
      <w:pPr>
        <w:rPr>
          <w:b/>
          <w:bCs/>
        </w:rPr>
      </w:pPr>
    </w:p>
    <w:p w14:paraId="6767C9E5" w14:textId="13B95366" w:rsidR="00DC0C2F" w:rsidRDefault="00DC0C2F" w:rsidP="00DC0C2F">
      <w:bookmarkStart w:id="0" w:name="_GoBack"/>
      <w:bookmarkEnd w:id="0"/>
    </w:p>
    <w:p w14:paraId="47C13789" w14:textId="77777777" w:rsidR="00DC0C2F" w:rsidRDefault="00DC0C2F" w:rsidP="00DC0C2F"/>
    <w:p w14:paraId="384C319D" w14:textId="77777777" w:rsidR="00DC0C2F" w:rsidRDefault="00DC0C2F" w:rsidP="00DC0C2F"/>
    <w:p w14:paraId="4A4F369B" w14:textId="77777777" w:rsidR="00DC0C2F" w:rsidRDefault="00DC0C2F" w:rsidP="00DC0C2F"/>
    <w:p w14:paraId="34509F56" w14:textId="77777777" w:rsidR="00DC0C2F" w:rsidRDefault="00DC0C2F" w:rsidP="00DC0C2F"/>
    <w:p w14:paraId="1DEC079D" w14:textId="77777777" w:rsidR="00DC0C2F" w:rsidRDefault="00DC0C2F"/>
    <w:p w14:paraId="56C88003" w14:textId="64E3D7B7" w:rsidR="00DC0C2F" w:rsidRDefault="00DC0C2F"/>
    <w:p w14:paraId="13D78583" w14:textId="77777777" w:rsidR="00DC0C2F" w:rsidRDefault="00DC0C2F"/>
    <w:sectPr w:rsidR="00DC0C2F" w:rsidSect="00575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0727C"/>
    <w:multiLevelType w:val="hybridMultilevel"/>
    <w:tmpl w:val="1048D62A"/>
    <w:lvl w:ilvl="0" w:tplc="61B02210">
      <w:start w:val="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86CA7"/>
    <w:multiLevelType w:val="hybridMultilevel"/>
    <w:tmpl w:val="55ECA4CA"/>
    <w:lvl w:ilvl="0" w:tplc="39109DC0">
      <w:start w:val="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2F"/>
    <w:rsid w:val="00575BEA"/>
    <w:rsid w:val="0064490E"/>
    <w:rsid w:val="00DC0C2F"/>
    <w:rsid w:val="00DE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1BAB7C"/>
  <w14:defaultImageDpi w14:val="32767"/>
  <w15:chartTrackingRefBased/>
  <w15:docId w15:val="{D8D1626E-F98F-574F-8376-52089E57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Erwin</dc:creator>
  <cp:keywords/>
  <dc:description/>
  <cp:lastModifiedBy>Julie Erwin</cp:lastModifiedBy>
  <cp:revision>1</cp:revision>
  <cp:lastPrinted>2019-06-24T19:08:00Z</cp:lastPrinted>
  <dcterms:created xsi:type="dcterms:W3CDTF">2019-06-24T18:54:00Z</dcterms:created>
  <dcterms:modified xsi:type="dcterms:W3CDTF">2019-06-24T19:08:00Z</dcterms:modified>
</cp:coreProperties>
</file>